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D4" w:rsidRPr="001046D4" w:rsidRDefault="00881724" w:rsidP="001046D4">
      <w:pPr>
        <w:spacing w:after="160" w:line="259" w:lineRule="auto"/>
        <w:rPr>
          <w:rFonts w:ascii="Franklin Gothic Book" w:eastAsia="Calibri" w:hAnsi="Franklin Gothic Book" w:cs="Arial"/>
          <w:b/>
          <w:sz w:val="28"/>
          <w:szCs w:val="28"/>
        </w:rPr>
        <w:bidi w:val="0"/>
      </w:pPr>
      <w:r>
        <w:rPr>
          <w:rFonts w:ascii="Franklin Gothic Book" w:cs="Arial" w:eastAsia="Calibri" w:hAnsi="Franklin Gothic Book"/>
          <w:sz w:val="28"/>
          <w:szCs w:val="28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Aguisín A - Plean bliantúil teimpléadach</w:t>
      </w: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Times New Roman"/>
          <w:sz w:val="24"/>
          <w:szCs w:val="24"/>
        </w:rPr>
      </w:pPr>
    </w:p>
    <w:p w:rsidR="00881724" w:rsidRPr="007F66EE" w:rsidRDefault="00881724" w:rsidP="00881724">
      <w:pPr>
        <w:spacing w:after="160" w:line="259" w:lineRule="auto"/>
        <w:rPr>
          <w:rFonts w:ascii="Franklin Gothic Book" w:eastAsia="Calibri" w:hAnsi="Franklin Gothic Book" w:cs="Times New Roman"/>
          <w:sz w:val="24"/>
          <w:szCs w:val="24"/>
        </w:rPr>
        <w:bidi w:val="0"/>
      </w:pPr>
      <w:r>
        <w:rPr>
          <w:rFonts w:ascii="Franklin Gothic Book" w:cs="Times New Roman" w:eastAsia="Calibri" w:hAnsi="Franklin Gothic Book"/>
          <w:sz w:val="24"/>
          <w:szCs w:val="24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Is leagtha amach thíos atá plean bliantúil teimpléadach an-simplí.  Is féidir an teimpléad seo a oiriúnú d’eagraíochtaí aonair, de réir mar is gá.</w:t>
      </w:r>
    </w:p>
    <w:p w:rsidR="00881724" w:rsidRPr="001046D4" w:rsidRDefault="00881724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1795"/>
        <w:gridCol w:w="3216"/>
        <w:gridCol w:w="551"/>
        <w:gridCol w:w="551"/>
        <w:gridCol w:w="551"/>
        <w:gridCol w:w="551"/>
        <w:gridCol w:w="1359"/>
        <w:gridCol w:w="1222"/>
      </w:tblGrid>
      <w:tr w:rsidR="00881724" w:rsidRPr="001046D4" w:rsidTr="00881724">
        <w:trPr>
          <w:trHeight w:val="364"/>
        </w:trPr>
        <w:tc>
          <w:tcPr>
            <w:tcW w:w="9796" w:type="dxa"/>
            <w:gridSpan w:val="8"/>
            <w:shd w:val="clear" w:color="auto" w:fill="E7E6E6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r>
              <w:rPr>
                <w:rFonts w:ascii="Franklin Gothic Book" w:cs="Arial" w:eastAsia="Calibri" w:hAnsi="Franklin Gothic Book"/>
                <w:sz w:val="24"/>
                <w:szCs w:val="24"/>
                <w:highlight w:val="yellow"/>
                <w:shd w:val="clear" w:color="auto" w:fill="E7E6E6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AINM AN CHARTHANAIS</w:t>
            </w:r>
            <w:r>
              <w:rPr>
                <w:rFonts w:ascii="Franklin Gothic Book" w:cs="Arial" w:eastAsia="Calibri" w:hAnsi="Franklin Gothic Book"/>
                <w:sz w:val="24"/>
                <w:szCs w:val="24"/>
                <w:shd w:val="clear" w:color="auto" w:fill="E7E6E6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] – Plean Bliantúil</w:t>
            </w:r>
          </w:p>
        </w:tc>
      </w:tr>
      <w:tr w:rsidR="00881724" w:rsidRPr="001046D4" w:rsidTr="00954C96">
        <w:trPr>
          <w:trHeight w:val="1126"/>
        </w:trPr>
        <w:tc>
          <w:tcPr>
            <w:tcW w:w="9796" w:type="dxa"/>
            <w:gridSpan w:val="8"/>
          </w:tcPr>
          <w:p w:rsidR="00F2403D" w:rsidRDefault="00F2403D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Déan cur síos ar do chuspóir carthanúil:</w:t>
            </w:r>
          </w:p>
          <w:p w:rsidR="0088172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i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(Is ionann ‘cuspóir’ do charthanais agus an cuspóir a bunaíodh an carthanas chun é a bhaint amach. </w:t>
            </w: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Is gnách go mbíonn an cuspóir sin leagtha amach sa ‘chlásal cuspóirí’ i ndoiciméad rialaithe do charthanais)</w:t>
            </w:r>
          </w:p>
          <w:p w:rsidR="00F2403D" w:rsidRPr="001046D4" w:rsidRDefault="00F2403D" w:rsidP="00881724">
            <w:pPr>
              <w:spacing w:line="259" w:lineRule="auto"/>
              <w:rPr>
                <w:rFonts w:ascii="Franklin Gothic Book" w:eastAsia="Calibri" w:hAnsi="Franklin Gothic Book" w:cs="Arial"/>
                <w:i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64"/>
        </w:trPr>
        <w:tc>
          <w:tcPr>
            <w:tcW w:w="9796" w:type="dxa"/>
            <w:gridSpan w:val="8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Tréimhse pleanála: [</w:t>
            </w:r>
            <w:r>
              <w:rPr>
                <w:rFonts w:ascii="Franklin Gothic Book" w:cs="Arial" w:eastAsia="Calibri" w:hAnsi="Franklin Gothic Book"/>
                <w:sz w:val="24"/>
                <w:szCs w:val="24"/>
                <w:highlight w:val="yellow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LL/MM/BBBB – LL/MM/BBBB</w:t>
            </w: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]</w:t>
            </w:r>
          </w:p>
        </w:tc>
      </w:tr>
      <w:tr w:rsidR="00881724" w:rsidRPr="001046D4" w:rsidTr="00954C96">
        <w:trPr>
          <w:trHeight w:val="364"/>
        </w:trPr>
        <w:tc>
          <w:tcPr>
            <w:tcW w:w="1795" w:type="dxa"/>
            <w:vMerge w:val="restart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Spriocanna</w:t>
            </w:r>
          </w:p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(Déan cur síos ar a mbeartaíonn tú a bhaint amach)</w:t>
            </w:r>
          </w:p>
        </w:tc>
        <w:tc>
          <w:tcPr>
            <w:tcW w:w="3216" w:type="dxa"/>
            <w:vMerge w:val="restart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Cuspóirí</w:t>
            </w:r>
          </w:p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i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(Leag amach na bearta nó na gníomhartha sonracha a dhéanfaidh tú chun do spriocanna a chomhlíonadh)</w:t>
            </w:r>
          </w:p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i/>
                <w:sz w:val="24"/>
                <w:szCs w:val="24"/>
              </w:rPr>
            </w:pPr>
          </w:p>
        </w:tc>
        <w:tc>
          <w:tcPr>
            <w:tcW w:w="2204" w:type="dxa"/>
            <w:gridSpan w:val="4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Tréimhse Ama</w:t>
            </w:r>
          </w:p>
        </w:tc>
        <w:tc>
          <w:tcPr>
            <w:tcW w:w="1359" w:type="dxa"/>
            <w:vMerge w:val="restart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Duine atá Freagrach</w:t>
            </w:r>
          </w:p>
        </w:tc>
        <w:tc>
          <w:tcPr>
            <w:tcW w:w="1222" w:type="dxa"/>
            <w:vMerge w:val="restart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Buiséad Bliantúil</w:t>
            </w:r>
          </w:p>
        </w:tc>
      </w:tr>
      <w:tr w:rsidR="00881724" w:rsidRPr="001046D4" w:rsidTr="00954C96">
        <w:trPr>
          <w:trHeight w:val="380"/>
        </w:trPr>
        <w:tc>
          <w:tcPr>
            <w:tcW w:w="1795" w:type="dxa"/>
            <w:vMerge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Ráithe 1</w:t>
            </w: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Ráithe 2</w:t>
            </w: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Ráithe 3</w:t>
            </w: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Ráithe 4</w:t>
            </w:r>
          </w:p>
        </w:tc>
        <w:tc>
          <w:tcPr>
            <w:tcW w:w="1359" w:type="dxa"/>
            <w:vMerge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80"/>
        </w:trPr>
        <w:tc>
          <w:tcPr>
            <w:tcW w:w="1795" w:type="dxa"/>
            <w:vMerge w:val="restart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Sprioc 1:</w:t>
            </w:r>
          </w:p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i/>
                <w:sz w:val="24"/>
                <w:szCs w:val="24"/>
              </w:rPr>
            </w:pPr>
          </w:p>
        </w:tc>
        <w:tc>
          <w:tcPr>
            <w:tcW w:w="3216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64"/>
        </w:trPr>
        <w:tc>
          <w:tcPr>
            <w:tcW w:w="1795" w:type="dxa"/>
            <w:vMerge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64"/>
        </w:trPr>
        <w:tc>
          <w:tcPr>
            <w:tcW w:w="1795" w:type="dxa"/>
            <w:vMerge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64"/>
        </w:trPr>
        <w:tc>
          <w:tcPr>
            <w:tcW w:w="1795" w:type="dxa"/>
            <w:vMerge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80"/>
        </w:trPr>
        <w:tc>
          <w:tcPr>
            <w:tcW w:w="1795" w:type="dxa"/>
            <w:vMerge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64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881724">
        <w:trPr>
          <w:trHeight w:val="364"/>
        </w:trPr>
        <w:tc>
          <w:tcPr>
            <w:tcW w:w="8574" w:type="dxa"/>
            <w:gridSpan w:val="7"/>
            <w:tcBorders>
              <w:bottom w:val="single" w:sz="12" w:space="0" w:color="auto"/>
            </w:tcBorders>
            <w:shd w:val="clear" w:color="auto" w:fill="E7E6E6"/>
          </w:tcPr>
          <w:p w:rsidR="00881724" w:rsidRPr="007F66EE" w:rsidRDefault="00881724" w:rsidP="00881724">
            <w:pPr>
              <w:spacing w:line="259" w:lineRule="auto"/>
              <w:jc w:val="right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Fo-iomlán:</w:t>
            </w: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64"/>
        </w:trPr>
        <w:tc>
          <w:tcPr>
            <w:tcW w:w="179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Sprioc 2:</w:t>
            </w:r>
          </w:p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64"/>
        </w:trPr>
        <w:tc>
          <w:tcPr>
            <w:tcW w:w="1795" w:type="dxa"/>
            <w:vMerge/>
            <w:tcBorders>
              <w:top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W w:w="551" w:type="dxa"/>
            <w:tcBorders>
              <w:top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64"/>
        </w:trPr>
        <w:tc>
          <w:tcPr>
            <w:tcW w:w="1795" w:type="dxa"/>
            <w:vMerge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64"/>
        </w:trPr>
        <w:tc>
          <w:tcPr>
            <w:tcW w:w="1795" w:type="dxa"/>
            <w:vMerge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64"/>
        </w:trPr>
        <w:tc>
          <w:tcPr>
            <w:tcW w:w="1795" w:type="dxa"/>
            <w:vMerge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954C96">
        <w:trPr>
          <w:trHeight w:val="364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881724">
        <w:trPr>
          <w:trHeight w:val="364"/>
        </w:trPr>
        <w:tc>
          <w:tcPr>
            <w:tcW w:w="8574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881724" w:rsidRPr="007F66EE" w:rsidRDefault="00881724" w:rsidP="00881724">
            <w:pPr>
              <w:spacing w:line="259" w:lineRule="auto"/>
              <w:jc w:val="right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Fo-iomlán: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881724" w:rsidRPr="001046D4" w:rsidTr="00881724">
        <w:trPr>
          <w:trHeight w:val="364"/>
        </w:trPr>
        <w:tc>
          <w:tcPr>
            <w:tcW w:w="8574" w:type="dxa"/>
            <w:gridSpan w:val="7"/>
            <w:tcBorders>
              <w:top w:val="single" w:sz="12" w:space="0" w:color="auto"/>
            </w:tcBorders>
            <w:shd w:val="clear" w:color="auto" w:fill="E7E6E6"/>
          </w:tcPr>
          <w:p w:rsidR="00881724" w:rsidRPr="001046D4" w:rsidRDefault="00881724" w:rsidP="00881724">
            <w:pPr>
              <w:spacing w:line="259" w:lineRule="auto"/>
              <w:jc w:val="right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  <w:bidi w:val="0"/>
            </w:pPr>
            <w:r>
              <w:rPr>
                <w:rFonts w:ascii="Franklin Gothic Book" w:cs="Arial" w:eastAsia="Calibri" w:hAnsi="Franklin Gothic Book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IOMLÁN:</w:t>
            </w: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881724" w:rsidRPr="001046D4" w:rsidRDefault="00881724" w:rsidP="00881724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</w:tbl>
    <w:p w:rsidR="00881724" w:rsidRPr="001046D4" w:rsidRDefault="00881724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>
      <w:pPr>
        <w:rPr>
          <w:rFonts w:ascii="Franklin Gothic Book" w:eastAsia="Calibri" w:hAnsi="Franklin Gothic Book" w:cs="Arial"/>
          <w:b/>
          <w:sz w:val="24"/>
          <w:szCs w:val="24"/>
        </w:rPr>
        <w:bidi w:val="0"/>
      </w:pPr>
      <w:r>
        <w:rPr>
          <w:rFonts w:ascii="Franklin Gothic Book" w:cs="Arial" w:eastAsia="Calibri" w:hAnsi="Franklin Gothic Book"/>
          <w:sz w:val="24"/>
          <w:szCs w:val="24"/>
          <w:lang w:val="ga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881724" w:rsidRDefault="00881724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Pr="001046D4" w:rsidRDefault="00F2403D" w:rsidP="00881724">
      <w:pPr>
        <w:spacing w:after="160" w:line="259" w:lineRule="auto"/>
        <w:rPr>
          <w:rFonts w:ascii="Franklin Gothic Book" w:eastAsia="Calibri" w:hAnsi="Franklin Gothic Book" w:cs="Arial"/>
          <w:b/>
          <w:sz w:val="24"/>
          <w:szCs w:val="24"/>
        </w:rPr>
      </w:pPr>
    </w:p>
    <w:p w:rsidR="00F2403D" w:rsidRPr="00F2403D" w:rsidRDefault="00F2403D" w:rsidP="00F2403D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sz w:val="20"/>
          <w:szCs w:val="20"/>
        </w:rPr>
        <w:bidi w:val="0"/>
      </w:pPr>
      <w:r>
        <w:rPr>
          <w:rFonts w:ascii="Franklin Gothic Book" w:cs="Times New Roman" w:eastAsia="Calibri" w:hAnsi="Franklin Gothic Book"/>
          <w:sz w:val="20"/>
          <w:szCs w:val="2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Séanadh Dlíthiúil:</w:t>
      </w:r>
      <w:r>
        <w:rPr>
          <w:rFonts w:ascii="Franklin Gothic Book" w:cs="Times New Roman" w:eastAsia="Calibri" w:hAnsi="Franklin Gothic Book"/>
          <w:sz w:val="20"/>
          <w:szCs w:val="2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2403D" w:rsidRPr="00F2403D" w:rsidRDefault="00F2403D" w:rsidP="00F2403D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sz w:val="20"/>
          <w:szCs w:val="20"/>
        </w:rPr>
        <w:bidi w:val="0"/>
      </w:pPr>
      <w:r>
        <w:rPr>
          <w:rFonts w:ascii="Franklin Gothic Book" w:cs="Times New Roman" w:eastAsia="Calibri" w:hAnsi="Franklin Gothic Book"/>
          <w:sz w:val="20"/>
          <w:szCs w:val="2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Tá an doiciméad teimpléadach seo á eisiúint ag an Rialálaí Carthanas faoi alt 14(1)(i) den Acht Carthanas 2009 ar mhaithe le feabhas ar riaradh agus bainistiú eagraíochtaí carthanúla a spreagadh agus a éascú. Tá sé á fhoilsiú mar shraith treorach arb é is aidhm di tacaíocht a thabhairt d’iontaobhaithe carthanais a ndualgais dhlíthiúla a chomhlíonadh trí chórais, próisis agus beartais a chur i bhfeidhm lena gcinntítear go mbainistítear carthanais ar bhealach éifeachtach, éifeachtúil, cuntasach agus trédhearcach. </w:t>
      </w:r>
    </w:p>
    <w:p w:rsidR="00881724" w:rsidRPr="001046D4" w:rsidRDefault="00F2403D" w:rsidP="00733D9B">
      <w:pPr>
        <w:spacing w:before="100" w:beforeAutospacing="1" w:after="100" w:afterAutospacing="1" w:line="360" w:lineRule="auto"/>
        <w:rPr>
          <w:rFonts w:ascii="Franklin Gothic Book" w:eastAsia="Calibri" w:hAnsi="Franklin Gothic Book" w:cs="Arial"/>
          <w:b/>
          <w:sz w:val="24"/>
          <w:szCs w:val="24"/>
        </w:rPr>
        <w:bidi w:val="0"/>
      </w:pPr>
      <w:r>
        <w:rPr>
          <w:rFonts w:ascii="Franklin Gothic Book" w:cs="Times New Roman" w:eastAsia="Calibri" w:hAnsi="Franklin Gothic Book"/>
          <w:sz w:val="20"/>
          <w:szCs w:val="2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Níl sa doiciméad seo ach teimpléad. Níl sé ina ráiteas críochnúil, agus níl sé deartha chun a bheith ina ráiteas críochnúil, ar an dlí. Ní thugtar aon chomhairle dlí ann ach oiread. Moltar d’iontaobhaithe carthanais a ndoiciméad rialaithe a léamh nó a gcomhairle dlí neamhspleách féin a fháil nuair is gá. Ní ghlacann an Rialálaí Carthanas le freagracht ná dliteanas ar bith as aon earráidí, mhíchruinneas nó easnaimh sa doiciméad seo. </w:t>
      </w:r>
    </w:p>
    <w:sectPr w:rsidR="00881724" w:rsidRPr="001046D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9A" w:rsidRDefault="0058269A" w:rsidP="0058269A">
      <w:pPr>
        <w:spacing w:after="0" w:line="240" w:lineRule="auto"/>
      </w:pPr>
      <w:r>
        <w:separator/>
      </w:r>
    </w:p>
  </w:endnote>
  <w:endnote w:type="continuationSeparator" w:id="0">
    <w:p w:rsidR="0058269A" w:rsidRDefault="0058269A" w:rsidP="0058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URW-Bo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URW-Boo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69A" w:rsidRPr="0058269A" w:rsidRDefault="0058269A" w:rsidP="0058269A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  <w:bidi w:val="0"/>
    </w:pPr>
    <w:r>
      <w:rPr>
        <w:rFonts w:ascii="FranklinGothicURW-Boo" w:eastAsia="Calibri" w:hAnsi="FranklinGothicURW-Boo"/>
        <w:sz w:val="14"/>
        <w:szCs w:val="14"/>
        <w:lang w:val="ga"/>
        <w:b w:val="0"/>
        <w:bCs w:val="0"/>
        <w:i w:val="0"/>
        <w:iCs w:val="0"/>
        <w:u w:val="none"/>
        <w:vertAlign w:val="baseline"/>
        <w:rtl w:val="0"/>
      </w:rPr>
      <w:t xml:space="preserve">An Rialálaí Carthanas - SE GLS 8.2.1 025 Rev 000 Cód Rialachais – Aguisín A – </w:t>
    </w:r>
    <w:r>
      <w:rPr>
        <w:rFonts w:ascii="FranklinGothicURW-BooIta" w:eastAsia="Calibri" w:hAnsi="FranklinGothicURW-BooIta"/>
        <w:sz w:val="14"/>
        <w:szCs w:val="14"/>
        <w:lang w:val="ga"/>
        <w:b w:val="0"/>
        <w:bCs w:val="0"/>
        <w:i w:val="1"/>
        <w:iCs w:val="1"/>
        <w:u w:val="none"/>
        <w:vertAlign w:val="baseline"/>
        <w:rtl w:val="0"/>
      </w:rPr>
      <w:t xml:space="preserve">Plean bliantúil teimpléadach</w:t>
    </w:r>
  </w:p>
  <w:p w:rsidR="0058269A" w:rsidRDefault="00582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9A" w:rsidRDefault="0058269A" w:rsidP="0058269A">
      <w:pPr>
        <w:spacing w:after="0" w:line="240" w:lineRule="auto"/>
      </w:pPr>
      <w:r>
        <w:separator/>
      </w:r>
    </w:p>
  </w:footnote>
  <w:footnote w:type="continuationSeparator" w:id="0">
    <w:p w:rsidR="0058269A" w:rsidRDefault="0058269A" w:rsidP="00582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24"/>
    <w:rsid w:val="000122A3"/>
    <w:rsid w:val="00013FD6"/>
    <w:rsid w:val="000151D3"/>
    <w:rsid w:val="00016661"/>
    <w:rsid w:val="00016D09"/>
    <w:rsid w:val="000433B6"/>
    <w:rsid w:val="00073F6E"/>
    <w:rsid w:val="000754E5"/>
    <w:rsid w:val="0008192F"/>
    <w:rsid w:val="000920A3"/>
    <w:rsid w:val="000934A9"/>
    <w:rsid w:val="000953A1"/>
    <w:rsid w:val="000A33DC"/>
    <w:rsid w:val="000B0309"/>
    <w:rsid w:val="000C4D3F"/>
    <w:rsid w:val="000D1D8C"/>
    <w:rsid w:val="001046D4"/>
    <w:rsid w:val="0011710F"/>
    <w:rsid w:val="0012330E"/>
    <w:rsid w:val="0013528C"/>
    <w:rsid w:val="00164FC4"/>
    <w:rsid w:val="001A6320"/>
    <w:rsid w:val="001B1193"/>
    <w:rsid w:val="001D3794"/>
    <w:rsid w:val="001F25D7"/>
    <w:rsid w:val="001F2F01"/>
    <w:rsid w:val="00202676"/>
    <w:rsid w:val="00202F07"/>
    <w:rsid w:val="002037D7"/>
    <w:rsid w:val="00211895"/>
    <w:rsid w:val="00232DE5"/>
    <w:rsid w:val="00233039"/>
    <w:rsid w:val="00241AF2"/>
    <w:rsid w:val="002459F5"/>
    <w:rsid w:val="002944A1"/>
    <w:rsid w:val="00297890"/>
    <w:rsid w:val="002A69FD"/>
    <w:rsid w:val="002B3CF1"/>
    <w:rsid w:val="002D37FF"/>
    <w:rsid w:val="002D60D3"/>
    <w:rsid w:val="002D7AC2"/>
    <w:rsid w:val="0030393B"/>
    <w:rsid w:val="003121C4"/>
    <w:rsid w:val="00322B79"/>
    <w:rsid w:val="00322E12"/>
    <w:rsid w:val="0033696A"/>
    <w:rsid w:val="00341B61"/>
    <w:rsid w:val="00345C35"/>
    <w:rsid w:val="00347E34"/>
    <w:rsid w:val="00360781"/>
    <w:rsid w:val="00361B34"/>
    <w:rsid w:val="00364367"/>
    <w:rsid w:val="0036469F"/>
    <w:rsid w:val="00367CCF"/>
    <w:rsid w:val="00394E75"/>
    <w:rsid w:val="0039745C"/>
    <w:rsid w:val="003A1842"/>
    <w:rsid w:val="003A490F"/>
    <w:rsid w:val="003B7449"/>
    <w:rsid w:val="003E3484"/>
    <w:rsid w:val="004042E6"/>
    <w:rsid w:val="00406A9E"/>
    <w:rsid w:val="00407C8E"/>
    <w:rsid w:val="00422FAA"/>
    <w:rsid w:val="004306B4"/>
    <w:rsid w:val="004637B3"/>
    <w:rsid w:val="00476E69"/>
    <w:rsid w:val="0048417E"/>
    <w:rsid w:val="00490B6D"/>
    <w:rsid w:val="004A2C6A"/>
    <w:rsid w:val="004A536B"/>
    <w:rsid w:val="004A5BEA"/>
    <w:rsid w:val="004A7D45"/>
    <w:rsid w:val="004D190C"/>
    <w:rsid w:val="00504A8C"/>
    <w:rsid w:val="00520F0B"/>
    <w:rsid w:val="0052699B"/>
    <w:rsid w:val="005378B5"/>
    <w:rsid w:val="00544C96"/>
    <w:rsid w:val="00551EE2"/>
    <w:rsid w:val="00564A80"/>
    <w:rsid w:val="0056532D"/>
    <w:rsid w:val="0057450D"/>
    <w:rsid w:val="0058269A"/>
    <w:rsid w:val="00586111"/>
    <w:rsid w:val="005D2FD4"/>
    <w:rsid w:val="005E639B"/>
    <w:rsid w:val="005F5E5B"/>
    <w:rsid w:val="00600308"/>
    <w:rsid w:val="00604AEB"/>
    <w:rsid w:val="0061336B"/>
    <w:rsid w:val="006224DA"/>
    <w:rsid w:val="00622C59"/>
    <w:rsid w:val="006409C0"/>
    <w:rsid w:val="00642258"/>
    <w:rsid w:val="00650220"/>
    <w:rsid w:val="00650B46"/>
    <w:rsid w:val="0066133E"/>
    <w:rsid w:val="0066440C"/>
    <w:rsid w:val="00670ED2"/>
    <w:rsid w:val="00696632"/>
    <w:rsid w:val="006A176C"/>
    <w:rsid w:val="006A550F"/>
    <w:rsid w:val="006C7F79"/>
    <w:rsid w:val="006D6097"/>
    <w:rsid w:val="006E03EF"/>
    <w:rsid w:val="00712AB5"/>
    <w:rsid w:val="00714E22"/>
    <w:rsid w:val="00725E84"/>
    <w:rsid w:val="007260BB"/>
    <w:rsid w:val="00733D9B"/>
    <w:rsid w:val="00735F19"/>
    <w:rsid w:val="00744AA1"/>
    <w:rsid w:val="00751F26"/>
    <w:rsid w:val="007666FA"/>
    <w:rsid w:val="00782472"/>
    <w:rsid w:val="007A2666"/>
    <w:rsid w:val="007B7253"/>
    <w:rsid w:val="007C1665"/>
    <w:rsid w:val="007C3E71"/>
    <w:rsid w:val="007E1213"/>
    <w:rsid w:val="007E6525"/>
    <w:rsid w:val="007F66EE"/>
    <w:rsid w:val="00815E95"/>
    <w:rsid w:val="00816EA0"/>
    <w:rsid w:val="00821795"/>
    <w:rsid w:val="00845176"/>
    <w:rsid w:val="008650FA"/>
    <w:rsid w:val="00874002"/>
    <w:rsid w:val="00881724"/>
    <w:rsid w:val="00887B30"/>
    <w:rsid w:val="008C185C"/>
    <w:rsid w:val="0090155B"/>
    <w:rsid w:val="009035DC"/>
    <w:rsid w:val="00914D94"/>
    <w:rsid w:val="00954037"/>
    <w:rsid w:val="00956D73"/>
    <w:rsid w:val="00977AC8"/>
    <w:rsid w:val="00981F81"/>
    <w:rsid w:val="009916AB"/>
    <w:rsid w:val="00995C92"/>
    <w:rsid w:val="009A19F5"/>
    <w:rsid w:val="009B29E9"/>
    <w:rsid w:val="009B724F"/>
    <w:rsid w:val="009E4003"/>
    <w:rsid w:val="009F3CDA"/>
    <w:rsid w:val="00A03EA7"/>
    <w:rsid w:val="00A234FE"/>
    <w:rsid w:val="00A33576"/>
    <w:rsid w:val="00A542D8"/>
    <w:rsid w:val="00A54AB1"/>
    <w:rsid w:val="00A74301"/>
    <w:rsid w:val="00A82803"/>
    <w:rsid w:val="00AA541E"/>
    <w:rsid w:val="00AF3F91"/>
    <w:rsid w:val="00B03601"/>
    <w:rsid w:val="00B3139A"/>
    <w:rsid w:val="00B34254"/>
    <w:rsid w:val="00B8003E"/>
    <w:rsid w:val="00BD2930"/>
    <w:rsid w:val="00BD5D4A"/>
    <w:rsid w:val="00BE1929"/>
    <w:rsid w:val="00BE5AED"/>
    <w:rsid w:val="00BF1320"/>
    <w:rsid w:val="00BF3479"/>
    <w:rsid w:val="00BF3880"/>
    <w:rsid w:val="00BF6CA3"/>
    <w:rsid w:val="00C23FA6"/>
    <w:rsid w:val="00C26BF6"/>
    <w:rsid w:val="00C709A1"/>
    <w:rsid w:val="00C72ACC"/>
    <w:rsid w:val="00C84948"/>
    <w:rsid w:val="00C85CE3"/>
    <w:rsid w:val="00C86477"/>
    <w:rsid w:val="00C94432"/>
    <w:rsid w:val="00C95732"/>
    <w:rsid w:val="00CA2C95"/>
    <w:rsid w:val="00CA6CFB"/>
    <w:rsid w:val="00CB0548"/>
    <w:rsid w:val="00CB6438"/>
    <w:rsid w:val="00CD69CF"/>
    <w:rsid w:val="00CE277C"/>
    <w:rsid w:val="00CF6ECC"/>
    <w:rsid w:val="00D12235"/>
    <w:rsid w:val="00D16BEC"/>
    <w:rsid w:val="00D32EA1"/>
    <w:rsid w:val="00D46236"/>
    <w:rsid w:val="00D53C96"/>
    <w:rsid w:val="00D613FB"/>
    <w:rsid w:val="00DA2A52"/>
    <w:rsid w:val="00DA6148"/>
    <w:rsid w:val="00DB131E"/>
    <w:rsid w:val="00DC0F43"/>
    <w:rsid w:val="00DD69C0"/>
    <w:rsid w:val="00DF6BB1"/>
    <w:rsid w:val="00E00AD5"/>
    <w:rsid w:val="00E027E1"/>
    <w:rsid w:val="00E11C47"/>
    <w:rsid w:val="00E24090"/>
    <w:rsid w:val="00E35ED3"/>
    <w:rsid w:val="00E61A57"/>
    <w:rsid w:val="00E64588"/>
    <w:rsid w:val="00EA1D7D"/>
    <w:rsid w:val="00EA3EC6"/>
    <w:rsid w:val="00EA4360"/>
    <w:rsid w:val="00EA6DB6"/>
    <w:rsid w:val="00ED518F"/>
    <w:rsid w:val="00EE5E33"/>
    <w:rsid w:val="00EF6435"/>
    <w:rsid w:val="00F01DD5"/>
    <w:rsid w:val="00F06DB5"/>
    <w:rsid w:val="00F104C1"/>
    <w:rsid w:val="00F21E19"/>
    <w:rsid w:val="00F233D4"/>
    <w:rsid w:val="00F23F17"/>
    <w:rsid w:val="00F2403D"/>
    <w:rsid w:val="00F360AD"/>
    <w:rsid w:val="00F55132"/>
    <w:rsid w:val="00F60F8E"/>
    <w:rsid w:val="00FA69D5"/>
    <w:rsid w:val="00FB0220"/>
    <w:rsid w:val="00FB2EF0"/>
    <w:rsid w:val="00FC5365"/>
    <w:rsid w:val="00FC58C2"/>
    <w:rsid w:val="00FD0B61"/>
    <w:rsid w:val="00FD193E"/>
    <w:rsid w:val="00FE27B8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C024"/>
  <w15:chartTrackingRefBased/>
  <w15:docId w15:val="{DAEDC4AB-2DDE-4383-869D-842AAF3D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69A"/>
  </w:style>
  <w:style w:type="paragraph" w:styleId="Footer">
    <w:name w:val="footer"/>
    <w:basedOn w:val="Normal"/>
    <w:link w:val="FooterChar"/>
    <w:uiPriority w:val="99"/>
    <w:unhideWhenUsed/>
    <w:rsid w:val="0058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5A5A73BB.dotm</Template>
  <TotalTime>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MoloneyMX</dc:creator>
  <cp:keywords/>
  <dc:description/>
  <cp:lastModifiedBy>MoloneyMX</cp:lastModifiedBy>
  <cp:revision>9</cp:revision>
  <dcterms:created xsi:type="dcterms:W3CDTF">2019-07-17T10:58:00Z</dcterms:created>
  <dcterms:modified xsi:type="dcterms:W3CDTF">2019-07-23T13:36:00Z</dcterms:modified>
</cp:coreProperties>
</file>